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9D7CB" w14:textId="77777777" w:rsidR="004C6C0B" w:rsidRDefault="004C6C0B" w:rsidP="00A31F8B">
      <w:pPr>
        <w:jc w:val="both"/>
        <w:rPr>
          <w:rFonts w:ascii="Times New Roman" w:hAnsi="Times New Roman" w:cs="Times New Roman"/>
          <w:sz w:val="28"/>
          <w:szCs w:val="28"/>
        </w:rPr>
      </w:pPr>
      <w:r w:rsidRPr="004C6C0B">
        <w:rPr>
          <w:rFonts w:ascii="Times New Roman" w:hAnsi="Times New Roman" w:cs="Times New Roman"/>
          <w:sz w:val="28"/>
          <w:szCs w:val="28"/>
        </w:rPr>
        <w:drawing>
          <wp:inline distT="0" distB="0" distL="0" distR="0" wp14:anchorId="3A8E5F16" wp14:editId="0B9275C1">
            <wp:extent cx="6210300" cy="877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8772525"/>
                    </a:xfrm>
                    <a:prstGeom prst="rect">
                      <a:avLst/>
                    </a:prstGeom>
                  </pic:spPr>
                </pic:pic>
              </a:graphicData>
            </a:graphic>
          </wp:inline>
        </w:drawing>
      </w:r>
      <w:r w:rsidR="00A31F8B">
        <w:rPr>
          <w:rFonts w:ascii="Times New Roman" w:hAnsi="Times New Roman" w:cs="Times New Roman"/>
          <w:sz w:val="28"/>
          <w:szCs w:val="28"/>
        </w:rPr>
        <w:tab/>
      </w:r>
      <w:r w:rsidR="00A31F8B">
        <w:rPr>
          <w:rFonts w:ascii="Times New Roman" w:hAnsi="Times New Roman" w:cs="Times New Roman"/>
          <w:sz w:val="28"/>
          <w:szCs w:val="28"/>
        </w:rPr>
        <w:tab/>
        <w:t xml:space="preserve">       </w:t>
      </w:r>
      <w:r w:rsidRPr="004C6C0B">
        <w:rPr>
          <w:rFonts w:ascii="Times New Roman" w:hAnsi="Times New Roman" w:cs="Times New Roman"/>
          <w:sz w:val="28"/>
          <w:szCs w:val="28"/>
        </w:rPr>
        <w:lastRenderedPageBreak/>
        <w:drawing>
          <wp:inline distT="0" distB="0" distL="0" distR="0" wp14:anchorId="328D8AF8" wp14:editId="4E44A91F">
            <wp:extent cx="6210300" cy="874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8743950"/>
                    </a:xfrm>
                    <a:prstGeom prst="rect">
                      <a:avLst/>
                    </a:prstGeom>
                  </pic:spPr>
                </pic:pic>
              </a:graphicData>
            </a:graphic>
          </wp:inline>
        </w:drawing>
      </w:r>
    </w:p>
    <w:p w14:paraId="66154C3C" w14:textId="77777777" w:rsidR="004C6C0B" w:rsidRDefault="004C6C0B" w:rsidP="00A31F8B">
      <w:pPr>
        <w:jc w:val="both"/>
        <w:rPr>
          <w:rFonts w:ascii="Times New Roman" w:hAnsi="Times New Roman" w:cs="Times New Roman"/>
          <w:sz w:val="28"/>
          <w:szCs w:val="28"/>
        </w:rPr>
      </w:pPr>
    </w:p>
    <w:p w14:paraId="6A5914A5" w14:textId="17384E01" w:rsidR="00A31F8B" w:rsidRDefault="00A31F8B" w:rsidP="00A31F8B">
      <w:pPr>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14:paraId="7679E471" w14:textId="77777777" w:rsidR="00A31F8B" w:rsidRDefault="00A31F8B" w:rsidP="00A31F8B">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первичной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Директор  муниципального</w:t>
      </w:r>
    </w:p>
    <w:p w14:paraId="3D3DAF79" w14:textId="77777777" w:rsidR="00A31F8B" w:rsidRDefault="00A31F8B" w:rsidP="00A31F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профсоюзной организации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автономного общеобразовательного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учреждения «Лицей №38»</w:t>
      </w:r>
    </w:p>
    <w:p w14:paraId="02818882" w14:textId="77777777" w:rsidR="00A31F8B" w:rsidRPr="00D4667E" w:rsidRDefault="00A31F8B" w:rsidP="00A31F8B">
      <w:pPr>
        <w:spacing w:after="0"/>
        <w:jc w:val="both"/>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Е.А.Наговицына</w:t>
      </w:r>
      <w:r w:rsidR="0087148B">
        <w:rPr>
          <w:rFonts w:ascii="Times New Roman" w:hAnsi="Times New Roman" w:cs="Times New Roman"/>
          <w:sz w:val="28"/>
          <w:szCs w:val="28"/>
        </w:rPr>
        <w:tab/>
      </w:r>
      <w:r w:rsidR="0087148B">
        <w:rPr>
          <w:rFonts w:ascii="Times New Roman" w:hAnsi="Times New Roman" w:cs="Times New Roman"/>
          <w:sz w:val="28"/>
          <w:szCs w:val="28"/>
        </w:rPr>
        <w:tab/>
        <w:t xml:space="preserve">      </w:t>
      </w:r>
      <w:r>
        <w:rPr>
          <w:rFonts w:ascii="Times New Roman" w:hAnsi="Times New Roman" w:cs="Times New Roman"/>
          <w:sz w:val="28"/>
          <w:szCs w:val="28"/>
        </w:rPr>
        <w:t>_________</w:t>
      </w:r>
      <w:r w:rsidR="0087148B">
        <w:rPr>
          <w:rFonts w:ascii="Times New Roman" w:hAnsi="Times New Roman" w:cs="Times New Roman"/>
          <w:sz w:val="28"/>
          <w:szCs w:val="28"/>
        </w:rPr>
        <w:t>_____</w:t>
      </w:r>
      <w:r>
        <w:rPr>
          <w:rFonts w:ascii="Times New Roman" w:hAnsi="Times New Roman" w:cs="Times New Roman"/>
          <w:sz w:val="28"/>
          <w:szCs w:val="28"/>
        </w:rPr>
        <w:t xml:space="preserve"> И.Д.Кучерова</w:t>
      </w:r>
    </w:p>
    <w:p w14:paraId="3E5E84A5" w14:textId="77777777" w:rsidR="00A31F8B" w:rsidRDefault="00A31F8B" w:rsidP="00A31F8B">
      <w:pPr>
        <w:spacing w:after="0"/>
        <w:jc w:val="both"/>
        <w:rPr>
          <w:rFonts w:ascii="Times New Roman" w:hAnsi="Times New Roman" w:cs="Times New Roman"/>
          <w:sz w:val="28"/>
          <w:szCs w:val="28"/>
        </w:rPr>
      </w:pPr>
      <w:r>
        <w:rPr>
          <w:rFonts w:ascii="Times New Roman" w:hAnsi="Times New Roman" w:cs="Times New Roman"/>
          <w:sz w:val="28"/>
          <w:szCs w:val="28"/>
        </w:rPr>
        <w:t>«____»____________ 2018</w:t>
      </w:r>
      <w:r w:rsidR="0087148B">
        <w:rPr>
          <w:rFonts w:ascii="Times New Roman" w:hAnsi="Times New Roman" w:cs="Times New Roman"/>
          <w:sz w:val="28"/>
          <w:szCs w:val="28"/>
        </w:rPr>
        <w:t xml:space="preserve"> г.</w:t>
      </w:r>
      <w:r w:rsidR="0087148B">
        <w:rPr>
          <w:rFonts w:ascii="Times New Roman" w:hAnsi="Times New Roman" w:cs="Times New Roman"/>
          <w:sz w:val="28"/>
          <w:szCs w:val="28"/>
        </w:rPr>
        <w:tab/>
      </w:r>
      <w:r w:rsidR="0087148B">
        <w:rPr>
          <w:rFonts w:ascii="Times New Roman" w:hAnsi="Times New Roman" w:cs="Times New Roman"/>
          <w:sz w:val="28"/>
          <w:szCs w:val="28"/>
        </w:rPr>
        <w:tab/>
      </w:r>
      <w:r w:rsidR="0087148B">
        <w:rPr>
          <w:rFonts w:ascii="Times New Roman" w:hAnsi="Times New Roman" w:cs="Times New Roman"/>
          <w:sz w:val="28"/>
          <w:szCs w:val="28"/>
        </w:rPr>
        <w:tab/>
        <w:t xml:space="preserve">      «_____»__________ 2018</w:t>
      </w:r>
      <w:r>
        <w:rPr>
          <w:rFonts w:ascii="Times New Roman" w:hAnsi="Times New Roman" w:cs="Times New Roman"/>
          <w:sz w:val="28"/>
          <w:szCs w:val="28"/>
        </w:rPr>
        <w:t xml:space="preserve"> г.</w:t>
      </w:r>
    </w:p>
    <w:p w14:paraId="4B13883B" w14:textId="77777777" w:rsidR="0033523A" w:rsidRDefault="0033523A"/>
    <w:p w14:paraId="475E2B8E" w14:textId="77777777" w:rsidR="00214C5F" w:rsidRDefault="00214C5F"/>
    <w:p w14:paraId="02B9C48D" w14:textId="77777777" w:rsidR="00394709" w:rsidRDefault="00394709" w:rsidP="00394709">
      <w:pPr>
        <w:spacing w:after="0"/>
        <w:ind w:firstLine="708"/>
        <w:jc w:val="center"/>
        <w:rPr>
          <w:rFonts w:ascii="Times New Roman" w:hAnsi="Times New Roman" w:cs="Times New Roman"/>
          <w:b/>
          <w:sz w:val="28"/>
          <w:szCs w:val="28"/>
        </w:rPr>
      </w:pPr>
      <w:r w:rsidRPr="00394709">
        <w:rPr>
          <w:rFonts w:ascii="Times New Roman" w:hAnsi="Times New Roman" w:cs="Times New Roman"/>
          <w:b/>
          <w:sz w:val="28"/>
          <w:szCs w:val="28"/>
        </w:rPr>
        <w:t>ПРАВИЛА ВНУТРЕННЕГО ТРУДОВОГО РАСПОРЯДКА</w:t>
      </w:r>
    </w:p>
    <w:p w14:paraId="2BB60028" w14:textId="77777777" w:rsidR="00214C5F" w:rsidRPr="00394709" w:rsidRDefault="00394709" w:rsidP="00394709">
      <w:pPr>
        <w:spacing w:after="0"/>
        <w:ind w:firstLine="708"/>
        <w:jc w:val="center"/>
        <w:rPr>
          <w:rFonts w:ascii="Times New Roman" w:hAnsi="Times New Roman" w:cs="Times New Roman"/>
          <w:b/>
          <w:sz w:val="26"/>
          <w:szCs w:val="26"/>
        </w:rPr>
      </w:pPr>
      <w:r w:rsidRPr="00394709">
        <w:rPr>
          <w:rFonts w:ascii="Times New Roman" w:hAnsi="Times New Roman" w:cs="Times New Roman"/>
          <w:b/>
          <w:sz w:val="28"/>
          <w:szCs w:val="28"/>
        </w:rPr>
        <w:t xml:space="preserve"> МАОУ «ЛИЦЕЙ №38»</w:t>
      </w:r>
    </w:p>
    <w:p w14:paraId="0030DB73" w14:textId="77777777" w:rsidR="00214C5F" w:rsidRDefault="00214C5F"/>
    <w:p w14:paraId="6D5F77E2" w14:textId="77777777" w:rsidR="00214C5F" w:rsidRDefault="00214C5F"/>
    <w:p w14:paraId="02870049" w14:textId="77777777" w:rsidR="00214C5F" w:rsidRPr="00214C5F" w:rsidRDefault="00394709" w:rsidP="00394709">
      <w:pPr>
        <w:spacing w:before="100" w:beforeAutospacing="1" w:after="100" w:afterAutospacing="1" w:line="240" w:lineRule="auto"/>
        <w:jc w:val="center"/>
        <w:textAlignment w:val="top"/>
        <w:outlineLvl w:val="2"/>
        <w:rPr>
          <w:rFonts w:ascii="Times New Roman" w:hAnsi="Times New Roman" w:cs="Times New Roman"/>
          <w:b/>
          <w:sz w:val="26"/>
          <w:szCs w:val="26"/>
        </w:rPr>
      </w:pPr>
      <w:r>
        <w:rPr>
          <w:rFonts w:ascii="Times New Roman" w:hAnsi="Times New Roman" w:cs="Times New Roman"/>
          <w:b/>
          <w:sz w:val="26"/>
          <w:szCs w:val="26"/>
        </w:rPr>
        <w:t>1.</w:t>
      </w:r>
      <w:r w:rsidR="00214C5F" w:rsidRPr="00214C5F">
        <w:rPr>
          <w:rFonts w:ascii="Times New Roman" w:hAnsi="Times New Roman" w:cs="Times New Roman"/>
          <w:b/>
          <w:sz w:val="26"/>
          <w:szCs w:val="26"/>
        </w:rPr>
        <w:t> О</w:t>
      </w:r>
      <w:r>
        <w:rPr>
          <w:rFonts w:ascii="Times New Roman" w:hAnsi="Times New Roman" w:cs="Times New Roman"/>
          <w:b/>
          <w:sz w:val="26"/>
          <w:szCs w:val="26"/>
        </w:rPr>
        <w:t>бщие положения</w:t>
      </w:r>
    </w:p>
    <w:p w14:paraId="102290AB" w14:textId="77777777" w:rsidR="00214C5F" w:rsidRPr="00214C5F" w:rsidRDefault="00214C5F"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214C5F">
        <w:rPr>
          <w:rFonts w:ascii="Times New Roman" w:eastAsia="Times New Roman" w:hAnsi="Times New Roman" w:cs="Times New Roman"/>
          <w:color w:val="000000"/>
          <w:sz w:val="26"/>
          <w:szCs w:val="26"/>
          <w:lang w:eastAsia="ru-RU"/>
        </w:rPr>
        <w:t>1</w:t>
      </w:r>
      <w:r w:rsidR="00A87EF7">
        <w:rPr>
          <w:rFonts w:ascii="Times New Roman" w:eastAsia="Times New Roman" w:hAnsi="Times New Roman" w:cs="Times New Roman"/>
          <w:color w:val="000000"/>
          <w:sz w:val="26"/>
          <w:szCs w:val="26"/>
          <w:lang w:eastAsia="ru-RU"/>
        </w:rPr>
        <w:t>.</w:t>
      </w:r>
      <w:r w:rsidR="00394709">
        <w:rPr>
          <w:rFonts w:ascii="Times New Roman" w:eastAsia="Times New Roman" w:hAnsi="Times New Roman" w:cs="Times New Roman"/>
          <w:color w:val="000000"/>
          <w:sz w:val="26"/>
          <w:szCs w:val="26"/>
          <w:lang w:eastAsia="ru-RU"/>
        </w:rPr>
        <w:t>1.</w:t>
      </w:r>
      <w:r w:rsidRPr="00214C5F">
        <w:rPr>
          <w:rFonts w:ascii="Times New Roman" w:eastAsia="Times New Roman" w:hAnsi="Times New Roman" w:cs="Times New Roman"/>
          <w:color w:val="000000"/>
          <w:sz w:val="26"/>
          <w:szCs w:val="26"/>
          <w:lang w:eastAsia="ru-RU"/>
        </w:rPr>
        <w:t>Настоящие Правила внутреннего трудового распорядка </w:t>
      </w:r>
      <w:r w:rsidR="00394709">
        <w:rPr>
          <w:rFonts w:ascii="Times New Roman" w:eastAsia="Times New Roman" w:hAnsi="Times New Roman" w:cs="Times New Roman"/>
          <w:color w:val="000000"/>
          <w:sz w:val="26"/>
          <w:szCs w:val="26"/>
          <w:lang w:eastAsia="ru-RU"/>
        </w:rPr>
        <w:t>разработаны и приняты в соответствии с Трудов</w:t>
      </w:r>
      <w:r w:rsidR="00DD3365">
        <w:rPr>
          <w:rFonts w:ascii="Times New Roman" w:eastAsia="Times New Roman" w:hAnsi="Times New Roman" w:cs="Times New Roman"/>
          <w:color w:val="000000"/>
          <w:sz w:val="26"/>
          <w:szCs w:val="26"/>
          <w:lang w:eastAsia="ru-RU"/>
        </w:rPr>
        <w:t>ым кодексом Российской Федераци</w:t>
      </w:r>
      <w:r w:rsidR="00394709">
        <w:rPr>
          <w:rFonts w:ascii="Times New Roman" w:eastAsia="Times New Roman" w:hAnsi="Times New Roman" w:cs="Times New Roman"/>
          <w:color w:val="000000"/>
          <w:sz w:val="26"/>
          <w:szCs w:val="26"/>
          <w:lang w:eastAsia="ru-RU"/>
        </w:rPr>
        <w:t>и</w:t>
      </w:r>
      <w:r w:rsidR="00A87EF7">
        <w:rPr>
          <w:rFonts w:ascii="Times New Roman" w:eastAsia="Times New Roman" w:hAnsi="Times New Roman" w:cs="Times New Roman"/>
          <w:color w:val="000000"/>
          <w:sz w:val="26"/>
          <w:szCs w:val="26"/>
          <w:lang w:eastAsia="ru-RU"/>
        </w:rPr>
        <w:t>,</w:t>
      </w:r>
      <w:r w:rsidR="00394709">
        <w:rPr>
          <w:rFonts w:ascii="Times New Roman" w:eastAsia="Times New Roman" w:hAnsi="Times New Roman" w:cs="Times New Roman"/>
          <w:color w:val="000000"/>
          <w:sz w:val="26"/>
          <w:szCs w:val="26"/>
          <w:lang w:eastAsia="ru-RU"/>
        </w:rPr>
        <w:t xml:space="preserve"> </w:t>
      </w:r>
      <w:r w:rsidR="00A87EF7" w:rsidRPr="00214C5F">
        <w:rPr>
          <w:rFonts w:ascii="Times New Roman" w:eastAsia="Times New Roman" w:hAnsi="Times New Roman" w:cs="Times New Roman"/>
          <w:color w:val="000000"/>
          <w:sz w:val="26"/>
          <w:szCs w:val="26"/>
          <w:lang w:eastAsia="ru-RU"/>
        </w:rPr>
        <w:t>Законом РФ «Об образовании», Типовым положением об общеобразовательном учреждении, Уставом лицея и другими нормативными актами</w:t>
      </w:r>
      <w:r w:rsidR="00A87EF7">
        <w:rPr>
          <w:rFonts w:ascii="Times New Roman" w:eastAsia="Times New Roman" w:hAnsi="Times New Roman" w:cs="Times New Roman"/>
          <w:color w:val="000000"/>
          <w:sz w:val="26"/>
          <w:szCs w:val="26"/>
          <w:lang w:eastAsia="ru-RU"/>
        </w:rPr>
        <w:t xml:space="preserve">, </w:t>
      </w:r>
      <w:r w:rsidR="00394709">
        <w:rPr>
          <w:rFonts w:ascii="Times New Roman" w:eastAsia="Times New Roman" w:hAnsi="Times New Roman" w:cs="Times New Roman"/>
          <w:color w:val="000000"/>
          <w:sz w:val="26"/>
          <w:szCs w:val="26"/>
          <w:lang w:eastAsia="ru-RU"/>
        </w:rPr>
        <w:t>устанавливают режим труда и отдыха, имеют целью способствовать организации деятельности по у</w:t>
      </w:r>
      <w:r w:rsidR="00DD3365">
        <w:rPr>
          <w:rFonts w:ascii="Times New Roman" w:eastAsia="Times New Roman" w:hAnsi="Times New Roman" w:cs="Times New Roman"/>
          <w:color w:val="000000"/>
          <w:sz w:val="26"/>
          <w:szCs w:val="26"/>
          <w:lang w:eastAsia="ru-RU"/>
        </w:rPr>
        <w:t>к</w:t>
      </w:r>
      <w:r w:rsidR="00394709">
        <w:rPr>
          <w:rFonts w:ascii="Times New Roman" w:eastAsia="Times New Roman" w:hAnsi="Times New Roman" w:cs="Times New Roman"/>
          <w:color w:val="000000"/>
          <w:sz w:val="26"/>
          <w:szCs w:val="26"/>
          <w:lang w:eastAsia="ru-RU"/>
        </w:rPr>
        <w:t xml:space="preserve">реплению </w:t>
      </w:r>
      <w:r w:rsidR="00E43713">
        <w:rPr>
          <w:rFonts w:ascii="Times New Roman" w:eastAsia="Times New Roman" w:hAnsi="Times New Roman" w:cs="Times New Roman"/>
          <w:color w:val="000000"/>
          <w:sz w:val="26"/>
          <w:szCs w:val="26"/>
          <w:lang w:eastAsia="ru-RU"/>
        </w:rPr>
        <w:t xml:space="preserve">трудовой дисциплины, рациональному использованию рабочего времени и повышению результативности профессиональной деятельности , регулируют </w:t>
      </w:r>
      <w:r w:rsidR="00A87EF7">
        <w:rPr>
          <w:rFonts w:ascii="Times New Roman" w:eastAsia="Times New Roman" w:hAnsi="Times New Roman" w:cs="Times New Roman"/>
          <w:color w:val="000000"/>
          <w:sz w:val="26"/>
          <w:szCs w:val="26"/>
          <w:lang w:eastAsia="ru-RU"/>
        </w:rPr>
        <w:t xml:space="preserve"> в муниципальном автономном общеобразовательном учреждении «Лицей №38» (далее по тексту - «работодатель», «Лицей»)</w:t>
      </w:r>
      <w:r w:rsidRPr="00214C5F">
        <w:rPr>
          <w:rFonts w:ascii="Times New Roman" w:eastAsia="Times New Roman" w:hAnsi="Times New Roman" w:cs="Times New Roman"/>
          <w:color w:val="000000"/>
          <w:sz w:val="26"/>
          <w:szCs w:val="26"/>
          <w:lang w:eastAsia="ru-RU"/>
        </w:rPr>
        <w:t> </w:t>
      </w:r>
      <w:r w:rsidR="00A87EF7">
        <w:rPr>
          <w:rFonts w:ascii="Times New Roman" w:eastAsia="Times New Roman" w:hAnsi="Times New Roman" w:cs="Times New Roman"/>
          <w:color w:val="000000"/>
          <w:sz w:val="26"/>
          <w:szCs w:val="26"/>
          <w:lang w:eastAsia="ru-RU"/>
        </w:rPr>
        <w:t>порядок приема и увольнения работника, основные права, обязанности и ответственность работников и работодателя, режим работы, время отдыха, а также меры поощрения и взыскания.</w:t>
      </w:r>
    </w:p>
    <w:p w14:paraId="1914A0AE" w14:textId="77777777" w:rsidR="00214C5F" w:rsidRPr="00214C5F" w:rsidRDefault="00A87EF7"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214C5F" w:rsidRPr="00214C5F">
        <w:rPr>
          <w:rFonts w:ascii="Times New Roman" w:eastAsia="Times New Roman" w:hAnsi="Times New Roman" w:cs="Times New Roman"/>
          <w:color w:val="000000"/>
          <w:sz w:val="26"/>
          <w:szCs w:val="26"/>
          <w:lang w:eastAsia="ru-RU"/>
        </w:rPr>
        <w:t xml:space="preserve">2. </w:t>
      </w:r>
      <w:r>
        <w:rPr>
          <w:rFonts w:ascii="Times New Roman" w:eastAsia="Times New Roman" w:hAnsi="Times New Roman" w:cs="Times New Roman"/>
          <w:color w:val="000000"/>
          <w:sz w:val="26"/>
          <w:szCs w:val="26"/>
          <w:lang w:eastAsia="ru-RU"/>
        </w:rPr>
        <w:t xml:space="preserve">Действие Правил распространяется на всех работников, работающих у работодателя на основании заключенных трудовых договоров, за исключением положений, определяющих единый режим труда и отдыха – в </w:t>
      </w:r>
      <w:r w:rsidR="00DD3365">
        <w:rPr>
          <w:rFonts w:ascii="Times New Roman" w:eastAsia="Times New Roman" w:hAnsi="Times New Roman" w:cs="Times New Roman"/>
          <w:color w:val="000000"/>
          <w:sz w:val="26"/>
          <w:szCs w:val="26"/>
          <w:lang w:eastAsia="ru-RU"/>
        </w:rPr>
        <w:t>отношении работников, ко</w:t>
      </w:r>
      <w:r>
        <w:rPr>
          <w:rFonts w:ascii="Times New Roman" w:eastAsia="Times New Roman" w:hAnsi="Times New Roman" w:cs="Times New Roman"/>
          <w:color w:val="000000"/>
          <w:sz w:val="26"/>
          <w:szCs w:val="26"/>
          <w:lang w:eastAsia="ru-RU"/>
        </w:rPr>
        <w:t xml:space="preserve">торым в соответствии с трудовыми договорами (соглашениями к трудовым </w:t>
      </w:r>
      <w:r w:rsidR="002E2A35">
        <w:rPr>
          <w:rFonts w:ascii="Times New Roman" w:eastAsia="Times New Roman" w:hAnsi="Times New Roman" w:cs="Times New Roman"/>
          <w:color w:val="000000"/>
          <w:sz w:val="26"/>
          <w:szCs w:val="26"/>
          <w:lang w:eastAsia="ru-RU"/>
        </w:rPr>
        <w:t>договорам) установлен отличающийся от</w:t>
      </w:r>
      <w:r w:rsidR="00DD3365">
        <w:rPr>
          <w:rFonts w:ascii="Times New Roman" w:eastAsia="Times New Roman" w:hAnsi="Times New Roman" w:cs="Times New Roman"/>
          <w:color w:val="000000"/>
          <w:sz w:val="26"/>
          <w:szCs w:val="26"/>
          <w:lang w:eastAsia="ru-RU"/>
        </w:rPr>
        <w:t xml:space="preserve"> </w:t>
      </w:r>
      <w:r w:rsidR="002E2A35">
        <w:rPr>
          <w:rFonts w:ascii="Times New Roman" w:eastAsia="Times New Roman" w:hAnsi="Times New Roman" w:cs="Times New Roman"/>
          <w:color w:val="000000"/>
          <w:sz w:val="26"/>
          <w:szCs w:val="26"/>
          <w:lang w:eastAsia="ru-RU"/>
        </w:rPr>
        <w:t>единого режима труда и отдыха.</w:t>
      </w:r>
    </w:p>
    <w:p w14:paraId="4764F24D" w14:textId="77777777" w:rsidR="00214C5F" w:rsidRPr="00214C5F" w:rsidRDefault="002E2A35"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214C5F" w:rsidRPr="00214C5F">
        <w:rPr>
          <w:rFonts w:ascii="Times New Roman" w:eastAsia="Times New Roman" w:hAnsi="Times New Roman" w:cs="Times New Roman"/>
          <w:color w:val="000000"/>
          <w:sz w:val="26"/>
          <w:szCs w:val="26"/>
          <w:lang w:eastAsia="ru-RU"/>
        </w:rPr>
        <w:t>3. Правила утверждены директ</w:t>
      </w:r>
      <w:r>
        <w:rPr>
          <w:rFonts w:ascii="Times New Roman" w:eastAsia="Times New Roman" w:hAnsi="Times New Roman" w:cs="Times New Roman"/>
          <w:color w:val="000000"/>
          <w:sz w:val="26"/>
          <w:szCs w:val="26"/>
          <w:lang w:eastAsia="ru-RU"/>
        </w:rPr>
        <w:t>о</w:t>
      </w:r>
      <w:r w:rsidR="00214C5F" w:rsidRPr="00214C5F">
        <w:rPr>
          <w:rFonts w:ascii="Times New Roman" w:eastAsia="Times New Roman" w:hAnsi="Times New Roman" w:cs="Times New Roman"/>
          <w:color w:val="000000"/>
          <w:sz w:val="26"/>
          <w:szCs w:val="26"/>
          <w:lang w:eastAsia="ru-RU"/>
        </w:rPr>
        <w:t>ром лицея с учетом мнений профсоюзного комитета и общего собрания работников лицея.</w:t>
      </w:r>
    </w:p>
    <w:p w14:paraId="06B04B91" w14:textId="77777777" w:rsidR="00214C5F" w:rsidRDefault="002E2A35"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1.4. </w:t>
      </w:r>
      <w:r w:rsidR="00214C5F" w:rsidRPr="00214C5F">
        <w:rPr>
          <w:rFonts w:ascii="Times New Roman" w:eastAsia="Times New Roman" w:hAnsi="Times New Roman" w:cs="Times New Roman"/>
          <w:color w:val="000000"/>
          <w:sz w:val="26"/>
          <w:szCs w:val="26"/>
          <w:lang w:eastAsia="ru-RU"/>
        </w:rPr>
        <w:t>Правила внутреннего трудового распорядка призваны четко регламентировать организацию работы всего трудового коллектива лицея,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работников.</w:t>
      </w:r>
    </w:p>
    <w:p w14:paraId="344FBA1D" w14:textId="77777777" w:rsidR="002E2A35" w:rsidRPr="00214C5F" w:rsidRDefault="002E2A35"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 иными нормативными правовыми актами Российской Федерации, Коллективным договором, соглашениями, трудовым договором, локальными актами Лицея.</w:t>
      </w:r>
    </w:p>
    <w:p w14:paraId="71A3CC77" w14:textId="77777777" w:rsidR="00214C5F" w:rsidRDefault="002E2A35"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1.6</w:t>
      </w:r>
      <w:r w:rsidR="00214C5F" w:rsidRPr="00214C5F">
        <w:rPr>
          <w:rFonts w:ascii="Times New Roman" w:eastAsia="Times New Roman" w:hAnsi="Times New Roman" w:cs="Times New Roman"/>
          <w:color w:val="000000"/>
          <w:sz w:val="26"/>
          <w:szCs w:val="26"/>
          <w:lang w:eastAsia="ru-RU"/>
        </w:rPr>
        <w:t>. Все вопросы, связанные с применением правил, решаются администрацией лицея в пределах предоставленных прав совместно или по согласованию с профсоюзным комитетом.</w:t>
      </w:r>
    </w:p>
    <w:p w14:paraId="33E7DA95" w14:textId="77777777" w:rsidR="002E2A35" w:rsidRDefault="00DD3365"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 П</w:t>
      </w:r>
      <w:r w:rsidR="002E2A35">
        <w:rPr>
          <w:rFonts w:ascii="Times New Roman" w:eastAsia="Times New Roman" w:hAnsi="Times New Roman" w:cs="Times New Roman"/>
          <w:color w:val="000000"/>
          <w:sz w:val="26"/>
          <w:szCs w:val="26"/>
          <w:lang w:eastAsia="ru-RU"/>
        </w:rPr>
        <w:t>ри приеме на работу работодатель обязан ознакомить работника с настоящими Правилами под роспись.</w:t>
      </w:r>
    </w:p>
    <w:p w14:paraId="60B94897" w14:textId="77777777" w:rsidR="002E2A35" w:rsidRPr="00214C5F" w:rsidRDefault="002E2A35"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 Настоящие правила находятся у директора лицея.</w:t>
      </w:r>
    </w:p>
    <w:p w14:paraId="3F22A71E" w14:textId="77777777" w:rsidR="00394709" w:rsidRDefault="00394709" w:rsidP="00394709">
      <w:pPr>
        <w:autoSpaceDE w:val="0"/>
        <w:autoSpaceDN w:val="0"/>
        <w:adjustRightInd w:val="0"/>
        <w:jc w:val="center"/>
        <w:rPr>
          <w:rFonts w:ascii="Times New Roman" w:hAnsi="Times New Roman" w:cs="Times New Roman"/>
          <w:b/>
          <w:sz w:val="26"/>
          <w:szCs w:val="26"/>
        </w:rPr>
      </w:pPr>
    </w:p>
    <w:p w14:paraId="2F71F0B5" w14:textId="77777777" w:rsidR="00394709" w:rsidRPr="00394709" w:rsidRDefault="00394709" w:rsidP="00394709">
      <w:pPr>
        <w:autoSpaceDE w:val="0"/>
        <w:autoSpaceDN w:val="0"/>
        <w:adjustRightInd w:val="0"/>
        <w:jc w:val="center"/>
        <w:rPr>
          <w:rFonts w:ascii="Times New Roman" w:hAnsi="Times New Roman" w:cs="Times New Roman"/>
          <w:b/>
          <w:sz w:val="26"/>
          <w:szCs w:val="26"/>
        </w:rPr>
      </w:pPr>
      <w:r w:rsidRPr="00394709">
        <w:rPr>
          <w:rFonts w:ascii="Times New Roman" w:hAnsi="Times New Roman" w:cs="Times New Roman"/>
          <w:b/>
          <w:sz w:val="26"/>
          <w:szCs w:val="26"/>
        </w:rPr>
        <w:t>2. Порядок приема, перевода и увольнения работников</w:t>
      </w:r>
    </w:p>
    <w:p w14:paraId="412C1C2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2.1. Трудовые отношения в Лицее регулируются Трудовым кодексом РФ, Федеральным   законом   от   29   декабря   2012 г.  № 273-ФЗ «Об образовании в Российской Федерации», Уставом Лицея.</w:t>
      </w:r>
    </w:p>
    <w:p w14:paraId="5441F50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2.2. Прием на работу в Лицей производится на основании заключенного трудового договора.</w:t>
      </w:r>
    </w:p>
    <w:p w14:paraId="016262C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2.3. При заключении трудового договора работодатель обязан потребовать от принимаемого работника:</w:t>
      </w:r>
    </w:p>
    <w:p w14:paraId="3674B74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паспорт или другой документ, удостоверяющий личность;</w:t>
      </w:r>
    </w:p>
    <w:p w14:paraId="36A7D4B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5F9959E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документ об образовании и/или квалификации;</w:t>
      </w:r>
    </w:p>
    <w:p w14:paraId="191C08A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страховое свидетельство государственного пенсионного страхования;</w:t>
      </w:r>
    </w:p>
    <w:p w14:paraId="6384DEE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документы воинского учета - для военнообязанных и лиц, подлежащих призыву на военную службу;</w:t>
      </w:r>
    </w:p>
    <w:p w14:paraId="7B686E3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медицинское заключение (медицинскую книжку) об отсутствии противопоказаний по состоянию здоровья для работы в Лицее;</w:t>
      </w:r>
    </w:p>
    <w:p w14:paraId="7059A24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справку о наличии (отсутствии) судимости.</w:t>
      </w:r>
    </w:p>
    <w:p w14:paraId="39B262C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0B83DA3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2.4. Прием на работу оформляется приказом, который объявляется работнику под расписку в трехдневный срок со дня подписания трудового договора.</w:t>
      </w:r>
    </w:p>
    <w:p w14:paraId="5C58124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14:paraId="39C1150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2.5. Работодатель в целях более полной оценки профессиональных и деловых качеств принимаемого на работу работника может предложить ему представить  краткую  письменную характеристику  (резюме)  выполняемой  ранее работы,  проверить  умение пользоваться  оргтехникой,  работать  на  компьютере  и т.д.</w:t>
      </w:r>
    </w:p>
    <w:p w14:paraId="3F50064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При приеме на работу работодатель может устанавливать  испытательный  срок продолжительностью до трех месяцев, а для заместителей директора и главного бухгалтера -  до  шести  месяцев (ст.70 ТК РФ). </w:t>
      </w:r>
    </w:p>
    <w:p w14:paraId="7C0DCB1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 заключении трудового договора на срок от двух до шести месяцев испытание не может превышать двух недель.</w:t>
      </w:r>
    </w:p>
    <w:p w14:paraId="3835813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Условие об испытании должно быть прямо указано в трудовом договоре.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77AAA34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lastRenderedPageBreak/>
        <w:t>2.6. Условия трудового договора не могут ухудшать положения работника по сравнению с действующим законодательством и Коллективным договором, принятым в Лицее.</w:t>
      </w:r>
    </w:p>
    <w:p w14:paraId="68477AA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Работодатель не вправе требовать от работника выполнения работ, не обусловленных трудовым договором. Изменения определенных сторонами условий трудового договора могут быть осуществлены только в соответствии с действующим законодательством РФ.</w:t>
      </w:r>
    </w:p>
    <w:p w14:paraId="1939C6D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2.7. Все записи в трудовую книжку работника вносятся в соответствии с требованиями Инструкции о порядке ведения трудовых книжек.</w:t>
      </w:r>
    </w:p>
    <w:p w14:paraId="588EF6D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На каждого работника ведется личное дело, после увольнения работника личное дело хранится в Лицее </w:t>
      </w:r>
    </w:p>
    <w:p w14:paraId="7FA02E7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Трудовая книжка и личное дело директора Лицея ведутся и хранятся у Учредителя.</w:t>
      </w:r>
    </w:p>
    <w:p w14:paraId="3F23199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2.8. При поступлении работника на работу или переводе его в установленном порядке на другую работу работодатель обязан:</w:t>
      </w:r>
    </w:p>
    <w:p w14:paraId="409A977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ознакомить его с порученной работой, условиями и оплатой труда, разъяснить работнику его права и обязанности;</w:t>
      </w:r>
    </w:p>
    <w:p w14:paraId="05B0AA1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ознакомить с Правилами трудового распорядка и другими локальными нормативными актами, непосредственно связанными с трудовой деятельностью работника;</w:t>
      </w:r>
    </w:p>
    <w:p w14:paraId="657AC8C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провести инструктаж по технике безопасности, производственной санитарии, противопожарной охране и другим правилам охраны труда, об обязанности по сохранению сведений, составляющих коммерческую или служебную тайну, и ответственности за ее разглашение или передачу другим лицам.</w:t>
      </w:r>
    </w:p>
    <w:p w14:paraId="3274E3D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2.9. Перевод работника на новую должность оформляется приказом руководителя Лицея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 (ст.71.1 ТК РФ), за исключением случаев временного перевода на другую работу в случае производственной необходимости сроком до одного месяца (ч.2, 3 ст.72.2 ТК РФ).</w:t>
      </w:r>
    </w:p>
    <w:p w14:paraId="49548FE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2.10. Прекращение трудового договора может иметь место только по основаниям, предусмотренным трудовым законодательством.</w:t>
      </w:r>
    </w:p>
    <w:p w14:paraId="4C20AB7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14:paraId="1C5ED05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 истечении указанного срока предупреждения об увольнении работник вправе прекратить работу, а работодатель обязан произвести с ним расчет и выдать ему трудовую книжку.</w:t>
      </w:r>
    </w:p>
    <w:p w14:paraId="7C6A965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 договоренности между работником и работодателем трудовой договор может быть расторгнут в срок, о котором просит работник.</w:t>
      </w:r>
    </w:p>
    <w:p w14:paraId="20160BB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Срочный трудовой договор может быть расторгнут по инициативе работника, по соглашению сторон и иным основаниям, предусмотренным ТК РФ.</w:t>
      </w:r>
    </w:p>
    <w:p w14:paraId="08CCB81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2.11. Прекращение трудового договора оформляется приказом работодателя. Днем увольнения считается последний день работы.</w:t>
      </w:r>
    </w:p>
    <w:p w14:paraId="30BFE656"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p>
    <w:p w14:paraId="4CF434C1" w14:textId="77777777" w:rsidR="00DD3365" w:rsidRDefault="00DD3365" w:rsidP="00394709">
      <w:pPr>
        <w:spacing w:after="0" w:line="240" w:lineRule="auto"/>
        <w:ind w:firstLine="851"/>
        <w:jc w:val="both"/>
        <w:textAlignment w:val="top"/>
        <w:rPr>
          <w:rFonts w:ascii="Times New Roman" w:hAnsi="Times New Roman" w:cs="Times New Roman"/>
          <w:b/>
          <w:sz w:val="26"/>
          <w:szCs w:val="26"/>
        </w:rPr>
      </w:pPr>
    </w:p>
    <w:p w14:paraId="4F989CD7" w14:textId="77777777" w:rsidR="00DD3365" w:rsidRDefault="00DD3365" w:rsidP="00394709">
      <w:pPr>
        <w:spacing w:after="0" w:line="240" w:lineRule="auto"/>
        <w:ind w:firstLine="851"/>
        <w:jc w:val="both"/>
        <w:textAlignment w:val="top"/>
        <w:rPr>
          <w:rFonts w:ascii="Times New Roman" w:hAnsi="Times New Roman" w:cs="Times New Roman"/>
          <w:b/>
          <w:sz w:val="26"/>
          <w:szCs w:val="26"/>
        </w:rPr>
      </w:pPr>
    </w:p>
    <w:p w14:paraId="2CC5BDF2" w14:textId="77777777" w:rsidR="00DD3365" w:rsidRDefault="00DD3365" w:rsidP="00394709">
      <w:pPr>
        <w:spacing w:after="0" w:line="240" w:lineRule="auto"/>
        <w:ind w:firstLine="851"/>
        <w:jc w:val="both"/>
        <w:textAlignment w:val="top"/>
        <w:rPr>
          <w:rFonts w:ascii="Times New Roman" w:hAnsi="Times New Roman" w:cs="Times New Roman"/>
          <w:b/>
          <w:sz w:val="26"/>
          <w:szCs w:val="26"/>
        </w:rPr>
      </w:pPr>
    </w:p>
    <w:p w14:paraId="3914BE96"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lastRenderedPageBreak/>
        <w:t>3. Основные права, обязанности и ответственность работников</w:t>
      </w:r>
    </w:p>
    <w:p w14:paraId="6BE059E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18E5015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3.1. Работник имеет право на:</w:t>
      </w:r>
    </w:p>
    <w:p w14:paraId="2470BF4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заключение, изменение и расторжение трудового договора в порядке и на условиях, которые установлены действующим законодательством РФ;</w:t>
      </w:r>
    </w:p>
    <w:p w14:paraId="1466860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предоставление ему работы, обусловленной трудовым договором;</w:t>
      </w:r>
    </w:p>
    <w:p w14:paraId="3C3134E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рабочее место, соответствующее условиям, предусмотренным государственными стандартами организации и безопасности труда;</w:t>
      </w:r>
    </w:p>
    <w:p w14:paraId="46C6704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5CD699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7459C3D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полную достоверную информацию об условиях труда и требованиях охраны труда на рабочем месте;</w:t>
      </w:r>
    </w:p>
    <w:p w14:paraId="32BAE91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профессиональную подготовку, переподготовку и повышение своей квалификации  в  порядке,  установленном  действующим  законодательством РФ;</w:t>
      </w:r>
    </w:p>
    <w:p w14:paraId="478D1D6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BADD08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участие в управлении Лицеем в формах, предусмотренных Трудовым кодексом РФ, Уставом и  коллективным договором Лицея;</w:t>
      </w:r>
    </w:p>
    <w:p w14:paraId="2625E2A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673D93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защиту своих трудовых прав, свобод и законных интересов всеми не запрещенными законом способами;</w:t>
      </w:r>
    </w:p>
    <w:p w14:paraId="7560B23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разрешение индивидуальных и коллективных трудовых споров, включая право на забастовку, в порядке, установленном действующим законодательством РФ;</w:t>
      </w:r>
    </w:p>
    <w:p w14:paraId="19A22B1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14:paraId="7D5C114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обязательное социальное страхование в случаях, предусмотренных законодательством РФ.</w:t>
      </w:r>
    </w:p>
    <w:p w14:paraId="500EED2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3.2. Работник обязан:</w:t>
      </w:r>
    </w:p>
    <w:p w14:paraId="67AC41B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 трудовой договор, должностную инструкцию, Устав Лицея, коллективный договор и другие документы, регламентирующие деятельность Лицея</w:t>
      </w:r>
    </w:p>
    <w:p w14:paraId="5662CA5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улучшать качество работы, постоянно повышать свой профессиональный и культурный уровень, заниматься самообразованием, повышать свою квалификацию не реже одного раза в пять лет;</w:t>
      </w:r>
    </w:p>
    <w:p w14:paraId="26F8A3C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14:paraId="2BAECF2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lastRenderedPageBreak/>
        <w:t xml:space="preserve">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Лицея, воспитывать бережное отношение к имуществу и материальным ресурсам со стороны обучающихся; </w:t>
      </w:r>
    </w:p>
    <w:p w14:paraId="6C4E9D5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соблюдать нормы, правила и инструкции по охране труда, производственную санитарию, правила противопожарной безопасности, обеспечивать охрану жизни и здоровья обучающихся Лицея;</w:t>
      </w:r>
    </w:p>
    <w:p w14:paraId="1EF6914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незамедлительно сообщать директору Лицея или дежурному администратору о возникновении ситуации, представляющей угрозу жизни и здоровья людей либо сохранности имущества Лицея;</w:t>
      </w:r>
    </w:p>
    <w:p w14:paraId="742F609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уважать права, честь и достоинство всех участников образовательного процесса;</w:t>
      </w:r>
    </w:p>
    <w:p w14:paraId="589AB72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создавать творческие условия для получения обучающимися глубоких и прочных знаний, умений и навыков, обеспечивать сотрудничество с обучающимися в процессе обучения и во внеурочной работе;</w:t>
      </w:r>
    </w:p>
    <w:p w14:paraId="427276F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 поддерживать постоянную связь с родителями (законными представителями) обучающихся, оказывать им практическую и консультативную помощь в их воспитании;</w:t>
      </w:r>
    </w:p>
    <w:p w14:paraId="3C4BBDD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не разглашать как в России, так и за рубежом сведений, полученных в силу служебного положения и составляющих коммерческую (служебную) тайну, распространение которой может нанести вред лицею и/или его работникам;</w:t>
      </w:r>
    </w:p>
    <w:p w14:paraId="40BF03E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выполнять иные обязанности, предусмотренные трудовым законодательством Российской Федерации.</w:t>
      </w:r>
    </w:p>
    <w:p w14:paraId="7B06699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3.3. Круг обязанностей, которые выполняет каждый работник по своей специальности, квалификации, должности, определяется трудовым договором и/или должностной инструкцией.</w:t>
      </w:r>
    </w:p>
    <w:p w14:paraId="400EE06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3.4. Ответственность работника Лицея.</w:t>
      </w:r>
    </w:p>
    <w:p w14:paraId="15C317E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Работник Лицея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14:paraId="7878958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450DB7CF"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t>4. Основные права, обязанности и ответственность работодателя</w:t>
      </w:r>
    </w:p>
    <w:p w14:paraId="3A51509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5C8DD39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4.1. Администрация Лицея имеет исключительное право на управление образовательным процессом. Директор Лицея является единоличным исполнительным органом.</w:t>
      </w:r>
    </w:p>
    <w:p w14:paraId="47FB828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4.2. Работодатель имеет право:</w:t>
      </w:r>
    </w:p>
    <w:p w14:paraId="16CA544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заключать, изменять и расторгать трудовые договоры с работниками в порядке и на условиях, которые установлены законодательством РФ;</w:t>
      </w:r>
    </w:p>
    <w:p w14:paraId="6B0ED65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вести коллективные переговоры и заключать коллективные договоры;</w:t>
      </w:r>
    </w:p>
    <w:p w14:paraId="3342BA0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поощрять работников за добросовестный эффективный труд;</w:t>
      </w:r>
    </w:p>
    <w:p w14:paraId="21E85FC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lastRenderedPageBreak/>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14:paraId="6AAE89E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привлекать работников к дисциплинарной и материальной ответственности в порядке, установленном законодательством РФ;</w:t>
      </w:r>
    </w:p>
    <w:p w14:paraId="44EDBA3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принимать локальные нормативные акты.</w:t>
      </w:r>
    </w:p>
    <w:p w14:paraId="6F0C97A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4.3. Работодатель обязан:</w:t>
      </w:r>
    </w:p>
    <w:p w14:paraId="5122E82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соблюдать законодательство о труде, локальные нормативные акты, условия трудовых договоров;</w:t>
      </w:r>
    </w:p>
    <w:p w14:paraId="43316EE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предоставлять работникам работу, обусловленную трудовым договором;</w:t>
      </w:r>
    </w:p>
    <w:p w14:paraId="5A7826A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14:paraId="4E6F97E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14:paraId="2A2269F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соблюдать оговоренные в трудовом договоре и Положении об оплате труда и материальном стимулировании работников лицея сроки выдачи заработной платы;</w:t>
      </w:r>
    </w:p>
    <w:p w14:paraId="05479FF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согласовывать с профсоюзным комитетом Лицея предусмотренные действующим законодательством РФ вопросы, связанные с трудовыми отношениями;</w:t>
      </w:r>
    </w:p>
    <w:p w14:paraId="27D096E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способствовать работникам в повышении ими своей квалификации, совершенствовании профессиональных навыков путем направления на курсы и тренинги;</w:t>
      </w:r>
    </w:p>
    <w:p w14:paraId="083A036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обеспечивать бытовые нужды работников, связанные с исполнением ими трудовых обязанностей;</w:t>
      </w:r>
    </w:p>
    <w:p w14:paraId="34A10D9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осуществлять обязательное социальное страхование работников в порядке, установленном федеральными законами;</w:t>
      </w:r>
    </w:p>
    <w:p w14:paraId="2194044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осуществлять защиту персональных данных в соответствии с Положением об обработке и защите персональных данных работников Лицея, утвержденных приказом от 13.04.2011 г. № 81-у;</w:t>
      </w:r>
    </w:p>
    <w:p w14:paraId="46759D4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выполнять иные обязанности, предусмотренные трудовым законодательством Российской Федерации.</w:t>
      </w:r>
    </w:p>
    <w:p w14:paraId="29201D3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4.4. Работодатель,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Лицея.</w:t>
      </w:r>
    </w:p>
    <w:p w14:paraId="500E829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4.5. Ответственность работодателя.</w:t>
      </w:r>
    </w:p>
    <w:p w14:paraId="57B4444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Работодатель обязан в случаях, установленных законодательством РФ, возместить работнику не полученный им заработок во всех случаях незаконного лишения его возможности трудиться.</w:t>
      </w:r>
    </w:p>
    <w:p w14:paraId="39AD245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Работодатель, причинивший ущерб имуществу работника, возмещает этот ущерб в полном объеме.</w:t>
      </w:r>
    </w:p>
    <w:p w14:paraId="425762A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в срок сумм за каждый </w:t>
      </w:r>
      <w:r w:rsidRPr="00394709">
        <w:rPr>
          <w:rFonts w:ascii="Times New Roman" w:eastAsia="Times New Roman" w:hAnsi="Times New Roman" w:cs="Times New Roman"/>
          <w:color w:val="000000"/>
          <w:sz w:val="26"/>
          <w:szCs w:val="26"/>
          <w:lang w:eastAsia="ru-RU"/>
        </w:rPr>
        <w:lastRenderedPageBreak/>
        <w:t>день задержки начиная со следующего дня после установленного срока выплаты по день фактического расчета включительно.</w:t>
      </w:r>
    </w:p>
    <w:p w14:paraId="2D6FE2E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w:t>
      </w:r>
    </w:p>
    <w:p w14:paraId="3861848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1025EE23"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t>5. Рабочее время и время отдыха</w:t>
      </w:r>
    </w:p>
    <w:p w14:paraId="1A2D65F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5AACB55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5.1. В соответствии с действующим законодательством для работников Лицея устанавливается шестидневная, а для отдельных категорий работников (главный бухгалтер, бухгалтер, инженер по охране труда, секретарь учебной части, заместитель директора по АХР) устанавливается пятидневная рабочая неделя рабочая. </w:t>
      </w:r>
    </w:p>
    <w:p w14:paraId="2EB61FA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5.2. Продолжительность рабочей недели составляет сорок часов, для педагогических работников устанавливается сокращенная рабочая неделя – не более тридцати шести часов.</w:t>
      </w:r>
    </w:p>
    <w:p w14:paraId="1BE8267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Для некоторых категорий работников (заместители директора лицея, главный бухгалтер, секретарь учебной части, заведующая библиотекой) устанавливается ненормированный рабочий день.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3418D8A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5.3. Режим работы технических работников при шестидневной рабочей неделе  устанавливается с 7.30 до 15.00, в субботу с 8.00 до 13.30; при пятидневной рабочей неделе – с 7.30 до 16.00</w:t>
      </w:r>
    </w:p>
    <w:p w14:paraId="383B8F2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Для заместителя директора по АХР, работников бухгалтерии, инженера по охране труда, секретаря учебной части (п.5.1 настоящих Правил) устанавливается режим работы с 8.30 до 17.00.</w:t>
      </w:r>
    </w:p>
    <w:p w14:paraId="5FF0806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5.4.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 режима рабочего времени и времени отдыха педагогических работников, утвержденным в установленном порядке. Норма часов педагогической и (или) преподавательской работы за ставку заработной платы педагогических работников установлена в астрономических часах и включает проводимые ими уроки (занятия) независимо от их продолжительности и короткие перерывы (перемены) между ними.</w:t>
      </w:r>
    </w:p>
    <w:p w14:paraId="287A94B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5.5. Общим выходным днем для всех работников является воскресенье, для работающих по пятидневной рабочей неделе вторым выходным днем является суббота.</w:t>
      </w:r>
    </w:p>
    <w:p w14:paraId="01A8B54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5.6. Обеденный перерыв – 30 минут (в период с 12.00 до 13.30). В другое время обеденный перерыв использовать не разрешается. Перерыв не включается в рабочее время и не оплачивается. Работник может использовать его по своему усмотрению и на это время отлучиться с работы.</w:t>
      </w:r>
    </w:p>
    <w:p w14:paraId="4040565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Работникам бухгалтерии, инженеру по охране труда, секретарю учебной части устанавливаются технические перерывы через 1,5 – 2,0 часа от начала рабочего дня и через 1,5 – 2,0 часа после обеденного перерыва продолжительностью 20 минут каждый или продолжительностью 15 минут через каждый час работы.</w:t>
      </w:r>
    </w:p>
    <w:p w14:paraId="7F3D1BB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lastRenderedPageBreak/>
        <w:t>5.7. Накануне выходных и нерабочих праздничных дней продолжительность рабочего дня сокращается на 1 час.</w:t>
      </w:r>
    </w:p>
    <w:p w14:paraId="665E796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Нерабочими праздничными днями в Российской Федерации являются:</w:t>
      </w:r>
    </w:p>
    <w:p w14:paraId="516355F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 2, 3, 4 и 5 января - Новогодние каникулы;</w:t>
      </w:r>
    </w:p>
    <w:p w14:paraId="6AE64C8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7 января - Рождество Христово;</w:t>
      </w:r>
    </w:p>
    <w:p w14:paraId="2013E3A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23 февраля - День защитника Отечества;</w:t>
      </w:r>
    </w:p>
    <w:p w14:paraId="3610CE6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8 марта - Международный женский день;</w:t>
      </w:r>
    </w:p>
    <w:p w14:paraId="3DCA949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 мая - Праздник Весны и Труда;</w:t>
      </w:r>
    </w:p>
    <w:p w14:paraId="1FB2480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 мая - День Победы;</w:t>
      </w:r>
    </w:p>
    <w:p w14:paraId="15822E1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12 июня - День России;</w:t>
      </w:r>
    </w:p>
    <w:p w14:paraId="3E2E809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4 ноября - День народного единства.</w:t>
      </w:r>
    </w:p>
    <w:p w14:paraId="1907299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 совпадении выходного и нерабочего праздничного дней выходной день переносится на следующий после праздничного рабочий день.</w:t>
      </w:r>
    </w:p>
    <w:p w14:paraId="42D2994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5.8. Учет рабочего времени ведется заместителями директора по учебно-воспитательной и административно-хозяйственной работе, которые также ведут контрольный учет наличия (отсутствия) работников на рабочих местах в рабочее время.</w:t>
      </w:r>
    </w:p>
    <w:p w14:paraId="244F57C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5.9. Работа вне рабочего места (посещение учреждений и организаций, командировки) производится по разрешению директора Лицея. При нарушении этого порядка время отсутствия является неявкой на работу.</w:t>
      </w:r>
    </w:p>
    <w:p w14:paraId="12E7CB2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5.10. Расписание занятий составляется администрацией Лицея исходя из педагогической целесообразности, с учетом наиболее благоприятного  режима труда и отдыха обучающихся и максимальной экономии времени педагогических работников.</w:t>
      </w:r>
    </w:p>
    <w:p w14:paraId="6169912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5.11. При наличии возможности с учетом расписания учебных занятий педагогическим работникам еженедельно может устанавливаться методический день для самостоятельной работы по повышению квалификации в соответствии с единым графиком по согласованию с методическими объединениями педагогов.</w:t>
      </w:r>
    </w:p>
    <w:p w14:paraId="29F253E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5.12. Педагогические работники привлекаются к дежурству в Лицее в рабочее время. Дежурство начинается за двадцать минут до начала учебных занятий и заканчивается через двадцать минут после окончания учебных занятий по расписанию. График дежурств утверждается на один календарный месяц директором Лицея по согласованию с профсоюзным комитетом. График доводится до сведения работников и вывешивается на информационной доске.</w:t>
      </w:r>
    </w:p>
    <w:p w14:paraId="508A348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5.13. Работа в выходные и нерабочие праздничные дни запрещается. Привлечение к работе в вышеуказанные дни производится с согласия работника и в соответствии с положениями ст.113 Трудового кодекса РФ.</w:t>
      </w:r>
    </w:p>
    <w:p w14:paraId="610E67A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5.14. Работникам предоставляются ежегодные отпуска с сохранением места работы и среднего заработка.</w:t>
      </w:r>
    </w:p>
    <w:p w14:paraId="00AA48A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Ежегодный основной оплачиваемый отпуск предоставляется работникам продолжительностью двадцать восемь календарных дней, для педагогических работников – пятьдесят шесть календарных дней. При этом отпуск должен быть использован не позднее двенадцати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14:paraId="1FB12AB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5.15. Право на использование отпуска за первый год работы возникает у работника по истечении шести месяцев его непрерывной работы в Лицее. Отпуск за </w:t>
      </w:r>
      <w:r w:rsidRPr="00394709">
        <w:rPr>
          <w:rFonts w:ascii="Times New Roman" w:eastAsia="Times New Roman" w:hAnsi="Times New Roman" w:cs="Times New Roman"/>
          <w:color w:val="000000"/>
          <w:sz w:val="26"/>
          <w:szCs w:val="26"/>
          <w:lang w:eastAsia="ru-RU"/>
        </w:rPr>
        <w:lastRenderedPageBreak/>
        <w:t>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6AC0B3B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Очередность предоставления отпусков (график отпусков) утверждается директором Лицея по согласованию с профсоюзным комитетом не позднее, чем за две недели до наступления календарного года (ст.123 ТК РФ). О времени начала отпуска работник должен быть извещен под роспись не позднее чем за две недели до его начала.</w:t>
      </w:r>
    </w:p>
    <w:p w14:paraId="7DBAE41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Не позднее 1 декабря каждого года работник должен сообщить работодателю о своих пожеланиях в отношении отпуска на следующий календарный год, определив месяц и продолжительность каждой части отпуска, для составления графика отпусков.</w:t>
      </w:r>
    </w:p>
    <w:p w14:paraId="05CCDA2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четырнадцати календарных дней.</w:t>
      </w:r>
    </w:p>
    <w:p w14:paraId="1ED948C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10C8FE5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 прекращении трудового договора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09D2FEF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5.17. Время каникул, не совпадающее с очередным ежегодным отпуском, для педагогических работников является рабочим временем.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14:paraId="7E8D1B8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5.18. Работники Лицея имеют право на предоставление дополнительных неоплачиваемых отпусков в соответствии с положениями ст.128 ТК РФ.</w:t>
      </w:r>
    </w:p>
    <w:p w14:paraId="06651DC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5.19. Работникам предоставляется дополнительный отпуск с сохранением заработной платы в соответствии со ч.2 ст.116 ТК РФ а также в случаях, определенных Коллективным договором Лицея.</w:t>
      </w:r>
    </w:p>
    <w:p w14:paraId="7033FCC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5.20.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5758C4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5.21.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ТК РФ.</w:t>
      </w:r>
    </w:p>
    <w:p w14:paraId="599350F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0394FC8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DD3365">
        <w:rPr>
          <w:rFonts w:ascii="Times New Roman" w:hAnsi="Times New Roman" w:cs="Times New Roman"/>
          <w:b/>
          <w:sz w:val="26"/>
          <w:szCs w:val="26"/>
        </w:rPr>
        <w:t>6. Оплата труда. Гарантии при временной нетрудоспособности</w:t>
      </w:r>
    </w:p>
    <w:p w14:paraId="05A88BC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2E06343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6.1. Оплата труда в Лицее производится два раза в месяц – 5 и 20 числа:</w:t>
      </w:r>
    </w:p>
    <w:p w14:paraId="3F0F132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 20-ого числа текущего месяца – аванс за текущий месяц,</w:t>
      </w:r>
    </w:p>
    <w:p w14:paraId="405E96D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 5-ого числа последующего месяца – подрасчет за прошедший месяц.</w:t>
      </w:r>
    </w:p>
    <w:p w14:paraId="07CD572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  совпадении  дня  выплаты  с выходным или нерабочим праздничным днем  выплата  заработной  платы  производится  накануне  этого  дня  (ст.136 ТК РФ)</w:t>
      </w:r>
    </w:p>
    <w:p w14:paraId="6B952A9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6.2. Система оплаты труда в пределах фонда оплаты труда Лицея включает: базовые оклады по профессиональным квалификационным группам в размере, установленном действующим законодательством и нормативно-правовыми актами, </w:t>
      </w:r>
      <w:r w:rsidRPr="00394709">
        <w:rPr>
          <w:rFonts w:ascii="Times New Roman" w:eastAsia="Times New Roman" w:hAnsi="Times New Roman" w:cs="Times New Roman"/>
          <w:color w:val="000000"/>
          <w:sz w:val="26"/>
          <w:szCs w:val="26"/>
          <w:lang w:eastAsia="ru-RU"/>
        </w:rPr>
        <w:lastRenderedPageBreak/>
        <w:t>условия оплаты труда работников, условия осуществления выплат компенсационного и стимулирующего характера, размеры повышающих коэффициентов к окладам, размеры выплат компенсационного и стимулирующего характера.</w:t>
      </w:r>
    </w:p>
    <w:p w14:paraId="5490B2C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6.3. Размер заработной платы работников Лицея определяется с учетом следующих условий:</w:t>
      </w:r>
    </w:p>
    <w:p w14:paraId="4E26A1B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показателей квалификации (образование, наличие квалификационной категории, наличие ученой степени, почетного звания), в соответствии с которыми регулируется  размер должностного оклада работника с учетом отнесения к профессиональным квалификационным группам;</w:t>
      </w:r>
    </w:p>
    <w:p w14:paraId="3B165F7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продолжительности рабочего времени (нормы часов педагогической работы за ставку заработной платы) педагогических работников, установленной приказом Министерства образования и науки Российской Федерации от 24 декабря 2010 года № 2075;</w:t>
      </w:r>
    </w:p>
    <w:p w14:paraId="64583ED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объемов учебной (педагогической) работы;</w:t>
      </w:r>
    </w:p>
    <w:p w14:paraId="2870120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порядка исчисления заработной платы педагогических работников на основе тарификации;</w:t>
      </w:r>
    </w:p>
    <w:p w14:paraId="6E6F7DE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выплаты установленной при тарификации заработной платы независимо от количества дней и недель в месяце, а также в период каникул и в период отмены учебных занятий (образовательного процесса) по климатическим и санитарно-эпидемиологическим основаниям;</w:t>
      </w:r>
    </w:p>
    <w:p w14:paraId="463E53C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особенностей исчисления почасовой оплаты труда педагогических работников;</w:t>
      </w:r>
    </w:p>
    <w:p w14:paraId="60209DC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дополнительной оплаты за условия труда, отклоняющиеся от нормальных условий труда;</w:t>
      </w:r>
    </w:p>
    <w:p w14:paraId="5E51ED1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дополнительной оплаты педагогических и других работников за работу, не входящую в их должностные обязанности, в том числе связанную с образовательным процессом (классное руководство, проверка письменных работ и другое);</w:t>
      </w:r>
    </w:p>
    <w:p w14:paraId="0801EA6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правил и сроков изменения размеров заработной платы на основании указанных выше показателей;</w:t>
      </w:r>
    </w:p>
    <w:p w14:paraId="4C8ADAE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выплат стимулирующего и компенсационного характера.</w:t>
      </w:r>
    </w:p>
    <w:p w14:paraId="05FC5CB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6.4. Тарификация педагогических и руководящих работников Лицея производится один раз в год.</w:t>
      </w:r>
    </w:p>
    <w:p w14:paraId="3D7E4E1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Установленная педагогическим и руководящим работникам при тарификации заработная плата выплачивается ежемесячно независимо от числа недель и рабочих дней в разные месяцы года.</w:t>
      </w:r>
    </w:p>
    <w:p w14:paraId="3186D89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6.5.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14:paraId="1D300BF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14:paraId="57471CC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6.6. </w:t>
      </w:r>
      <w:bookmarkStart w:id="0" w:name="sub_66"/>
      <w:r w:rsidRPr="00394709">
        <w:rPr>
          <w:rFonts w:ascii="Times New Roman" w:eastAsia="Times New Roman" w:hAnsi="Times New Roman" w:cs="Times New Roman"/>
          <w:color w:val="000000"/>
          <w:sz w:val="26"/>
          <w:szCs w:val="26"/>
          <w:lang w:eastAsia="ru-RU"/>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bookmarkEnd w:id="0"/>
    <w:p w14:paraId="5E26E9C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lastRenderedPageBreak/>
        <w:t>работникам, труд которых оплачивается по дневным и часовым ставкам, - в размере не менее двойной дневной или часовой ставки;</w:t>
      </w:r>
    </w:p>
    <w:p w14:paraId="15E39D6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14:paraId="581A935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14:paraId="0E946F4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6.7.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В случае внутреннего совместительства определение размеров заработной платы по основной должности и по должности, занимаемой на условиях совместительства, производится раздельно по каждой из должностей. </w:t>
      </w:r>
    </w:p>
    <w:p w14:paraId="6F7D4FA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6.8. Выплаты работникам, занятым на тяжелых работах, работах с вредными и (или) опасными и иными особыми условиями труда по Перечню, определяемому Правительством РФ с учетом мнения Российской трехсторонней комиссии по регулированию социально-трудовых отношений, устанавливаются с учетом результатов аттестации рабочего места в размере до 12% от базового оклада работников по соответствующим квалификационным уровням ПКГ.</w:t>
      </w:r>
    </w:p>
    <w:p w14:paraId="3566A71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Конкретный размер выплат за работу с вредными условиями труда устанавливается приказом директора Лицея по результатам аттестации рабочих мест с учетом мнения профсоюзного комитета.</w:t>
      </w:r>
    </w:p>
    <w:p w14:paraId="3E25185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6.9. Выплаты стимулирующего характера производятся по приказу директора с учетом мнения профсоюзного комитета в пределах средств, направляемых на оплату труда. Стимулирующие выплаты осуществляются в виде надбавок и премий.</w:t>
      </w:r>
    </w:p>
    <w:p w14:paraId="302291A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6.10. При временной нетрудоспособности работнику выплачивается пособие по временной нетрудоспособности в соответствии с действующим законодательством Российской Федерации.</w:t>
      </w:r>
    </w:p>
    <w:p w14:paraId="393B60C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6.11. Основанием для назначения пособия по временной нетрудоспособности является выданный в установленном порядке листок нетрудоспособности.</w:t>
      </w:r>
    </w:p>
    <w:p w14:paraId="35FD9933"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p>
    <w:p w14:paraId="5CEB159D"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t>7. Использование телефонов в обществе</w:t>
      </w:r>
    </w:p>
    <w:p w14:paraId="41A90AF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0D15906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7.1. В целях сокращения затрат на телефонные переговоры работник должен:</w:t>
      </w:r>
    </w:p>
    <w:p w14:paraId="0F51728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а) использовать электронную почту как средство общения. </w:t>
      </w:r>
    </w:p>
    <w:p w14:paraId="42A32D8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б) заранее продумывать свой разговор, подготавливать темы для обсуждения. Длительность телефонного разговора не должна превышать 10 мин., если это не звонок-конференция;</w:t>
      </w:r>
    </w:p>
    <w:p w14:paraId="0915C23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 использовать SMS-сообщения;</w:t>
      </w:r>
    </w:p>
    <w:p w14:paraId="22C8D11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г) для разговоров внутри РФ и для зарубежных звонков использовать офисные телефоны;</w:t>
      </w:r>
    </w:p>
    <w:p w14:paraId="0D0909D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Находясь в командировке, работник должен сообщить работодателю фиксированный номер, по которому его можно найти.</w:t>
      </w:r>
    </w:p>
    <w:p w14:paraId="2ECA307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1DB28FD7"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lastRenderedPageBreak/>
        <w:t>8. Поощрения за успехи в работе</w:t>
      </w:r>
    </w:p>
    <w:p w14:paraId="6644E49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7C01C17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Лицея:</w:t>
      </w:r>
    </w:p>
    <w:p w14:paraId="6A67681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объявление благодарности;</w:t>
      </w:r>
    </w:p>
    <w:p w14:paraId="1C120CC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выплата денежного вознаграждения в виде премий;</w:t>
      </w:r>
    </w:p>
    <w:p w14:paraId="7B8226B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награждение почетной грамотой, ценным подарком;</w:t>
      </w:r>
    </w:p>
    <w:p w14:paraId="4B14C35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представление к награждению ведомственными и государственными наградами.</w:t>
      </w:r>
    </w:p>
    <w:p w14:paraId="7697316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8.2. Решение о поощрении или награждении работника принимается работодателем.</w:t>
      </w:r>
    </w:p>
    <w:p w14:paraId="21502BB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 xml:space="preserve">8.3. При поощрении или награждении работника в соответствии с </w:t>
      </w:r>
      <w:hyperlink r:id="rId9" w:history="1">
        <w:r w:rsidRPr="00394709">
          <w:rPr>
            <w:rFonts w:ascii="Times New Roman" w:eastAsia="Times New Roman" w:hAnsi="Times New Roman" w:cs="Times New Roman"/>
            <w:color w:val="000000"/>
            <w:sz w:val="26"/>
            <w:szCs w:val="26"/>
            <w:lang w:eastAsia="ru-RU"/>
          </w:rPr>
          <w:t>пунктом 8.1</w:t>
        </w:r>
      </w:hyperlink>
      <w:r w:rsidRPr="00394709">
        <w:rPr>
          <w:rFonts w:ascii="Times New Roman" w:eastAsia="Times New Roman" w:hAnsi="Times New Roman" w:cs="Times New Roman"/>
          <w:color w:val="000000"/>
          <w:sz w:val="26"/>
          <w:szCs w:val="26"/>
          <w:lang w:eastAsia="ru-RU"/>
        </w:rPr>
        <w:t xml:space="preserve"> настоящих Правил выплачивается единовременное поощрение в порядке и на условиях, установленных приказом работодателя и в соответствии Положением об  оплате труда и материальном стимулировании работников лицея.</w:t>
      </w:r>
    </w:p>
    <w:p w14:paraId="1BA9F4E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 отдельных случаях, прямо предусмотренных законодательством, поощрение за труд осуществляется работодателем по согласованию с профсоюзным комитетом Лицея.</w:t>
      </w:r>
    </w:p>
    <w:p w14:paraId="6225318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8.4. В трудовую книжку и личное дело работника вносится соответствующая запись о поощрении или награждении.</w:t>
      </w:r>
    </w:p>
    <w:p w14:paraId="47EB2D8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8.5. Работникам, успешно и добросовестно выполняющим свои трудовые обязанности, преимущества и льготы предоставляются в первую очередь.</w:t>
      </w:r>
    </w:p>
    <w:p w14:paraId="243DF061"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p>
    <w:p w14:paraId="773B8164"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t>9. Ответственность за нарушение трудовой дисциплины</w:t>
      </w:r>
    </w:p>
    <w:p w14:paraId="40DFD67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66332D8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в соответствии с положениями ст.192 ТК РФ, работодатель имеет право применить следующие дисциплинарные взыскания:</w:t>
      </w:r>
    </w:p>
    <w:p w14:paraId="54668AE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замечание;</w:t>
      </w:r>
    </w:p>
    <w:p w14:paraId="7CEAB6B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выговор;</w:t>
      </w:r>
    </w:p>
    <w:p w14:paraId="5370C10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увольнение по соответствующим основаниям.</w:t>
      </w:r>
    </w:p>
    <w:p w14:paraId="27A92F7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9.2. Дисциплинарные взыскания применяются директором Лицея.</w:t>
      </w:r>
    </w:p>
    <w:p w14:paraId="208F860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Дисциплинарное взыскание на директора Лицея налагает Учредитель.</w:t>
      </w:r>
    </w:p>
    <w:p w14:paraId="3D14CC0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9.3. Дисциплинарное расследование нарушений педагогическим работником Лицея норм профессионального поведения или Устава Лицея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61E3DF1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Лицея, за исключением случаев, ведущих к запрещению занятия педагогической деятельностью или при необходимости защиты интересов обучающихся.</w:t>
      </w:r>
    </w:p>
    <w:p w14:paraId="7DF2582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9.4. До наложения взыскания от нарушителя трудовой дисциплины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w:t>
      </w:r>
    </w:p>
    <w:p w14:paraId="552DF35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lastRenderedPageBreak/>
        <w:t>Отказ работника дать объяснения не может служить препятствием для применения взыскания.</w:t>
      </w:r>
    </w:p>
    <w:p w14:paraId="5EDC482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работника, пребывания его в отпуске, а также времени, необходимого на учет мнения профсоюзного комитета Лицея.</w:t>
      </w:r>
    </w:p>
    <w:p w14:paraId="43C92FA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14:paraId="1835DC9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9.5.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655BFB7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9.6.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14CB256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5066AF1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9.8.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E57FAE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Дисциплинарное взыскание до истечения года со дня его применения может быть снято работодателем по своей инициативе, просьбе самого работника, по ходатайству его непосредственного руководителя или профсоюзного комитета Лицея.</w:t>
      </w:r>
    </w:p>
    <w:p w14:paraId="6041E2F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5AADC0AD"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t>10. Иные вопросы регулирования трудовых отношений</w:t>
      </w:r>
    </w:p>
    <w:p w14:paraId="56C59299"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7495EB0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10.1. Работник имеет право жаловаться на допущенные, по его мнению, нарушения трудового законодательства и настоящих Правил  директору Лицея.</w:t>
      </w:r>
    </w:p>
    <w:p w14:paraId="366701A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Работник вправе представлять предложения по улучшению организации труда и по другим вопросам, регулируемым настоящими Правилами.</w:t>
      </w:r>
    </w:p>
    <w:p w14:paraId="28B82D4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Указанные жалобы и предложения представляются в письменной форме.</w:t>
      </w:r>
    </w:p>
    <w:p w14:paraId="3CADD80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10.2. При наличии индивидуальных (коллективных) трудовых споров их рассмотрение и разрешение производится в соответствии с ТК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14:paraId="74467410"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10.3. По вопросам, требующим решений администрации Лицея, работник обращается к директору Лицея.</w:t>
      </w:r>
    </w:p>
    <w:p w14:paraId="4DDF87FE"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10.4. Помещения Лицея должны быть освобождены до 17.00, либо при наличии производственной необходимости в более позднем времени их освобождения - по разрешению директора Лицея, если о такой необходимости было заявлено до 16.00 текущего дня.</w:t>
      </w:r>
    </w:p>
    <w:p w14:paraId="1370F09F"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10.5. Работник, первым пришедший утром в здание Лицея, должен оповестить об этом охрану здания для снятия помещения с сигнализации.</w:t>
      </w:r>
    </w:p>
    <w:p w14:paraId="6ECBB2F7"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lastRenderedPageBreak/>
        <w:t>Работник, уходящий последним из здания Лицея, должен оповестить об этом охрану здания для включения сигнализации.</w:t>
      </w:r>
    </w:p>
    <w:p w14:paraId="179D983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Перед тем, как покинуть рабочее место в конце рабочего дня, работник должен закрыть окна и двери своего кабинета и выключить свет.</w:t>
      </w:r>
    </w:p>
    <w:p w14:paraId="13E4E11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10.6. Запрещается:</w:t>
      </w:r>
    </w:p>
    <w:p w14:paraId="4E9B7C1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уносить с места работы имущество, предметы или материалы, принадлежащие Лицею, без получения на то соответствующего разрешения;</w:t>
      </w:r>
    </w:p>
    <w:p w14:paraId="3DF4E85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курить в помещениях и на территории Лицея;</w:t>
      </w:r>
    </w:p>
    <w:p w14:paraId="7782CF0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готовить пищу вне помещения пищеблока и за пределами его рабочего времени;</w:t>
      </w:r>
    </w:p>
    <w:p w14:paraId="704C8BC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вести длительные личные телефонные разговоры (свыше 10 минут за рабочий день);</w:t>
      </w:r>
    </w:p>
    <w:p w14:paraId="439ACAC6"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использовать интернет, электронную почту и иные виды связи в непрофильных целях;</w:t>
      </w:r>
    </w:p>
    <w:p w14:paraId="2461EF6A"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приносить с собой или употреблять алкогольные напитки, приходить в помещения Лицея или находиться в них в состоянии алкогольного, наркотического или токсического опьянения.</w:t>
      </w:r>
    </w:p>
    <w:p w14:paraId="5C2A750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10.7. Работники независимо от должностного положения обязаны проявлять вежливость, уважение, терпимость как в отношениях между собой и обучающимися, так и при отношениях с  посетителями  Лицея.</w:t>
      </w:r>
    </w:p>
    <w:p w14:paraId="63D92865"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10.8. В Лицее устанавливается правило обращаться к администрации и другим работникам по имени и отчеству, и на "Вы".</w:t>
      </w:r>
    </w:p>
    <w:p w14:paraId="1CEF9F22"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10.9. С Правилами внутреннего трудового распорядка должны быть ознакомлены все работники Лицея, включая вновь принимаемых на работу.</w:t>
      </w:r>
    </w:p>
    <w:p w14:paraId="2FB8992B"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57D8DAD7" w14:textId="77777777" w:rsidR="00394709" w:rsidRPr="00DD3365" w:rsidRDefault="00394709" w:rsidP="00394709">
      <w:pPr>
        <w:spacing w:after="0" w:line="240" w:lineRule="auto"/>
        <w:ind w:firstLine="851"/>
        <w:jc w:val="both"/>
        <w:textAlignment w:val="top"/>
        <w:rPr>
          <w:rFonts w:ascii="Times New Roman" w:hAnsi="Times New Roman" w:cs="Times New Roman"/>
          <w:b/>
          <w:sz w:val="26"/>
          <w:szCs w:val="26"/>
        </w:rPr>
      </w:pPr>
      <w:r w:rsidRPr="00DD3365">
        <w:rPr>
          <w:rFonts w:ascii="Times New Roman" w:hAnsi="Times New Roman" w:cs="Times New Roman"/>
          <w:b/>
          <w:sz w:val="26"/>
          <w:szCs w:val="26"/>
        </w:rPr>
        <w:t>11. Заключительные положения</w:t>
      </w:r>
    </w:p>
    <w:p w14:paraId="35504A3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643CE1B8"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11.1. Настоящие правила внутреннего трудового распорядка вступают в действие со дня утверждения директором Лицея.</w:t>
      </w:r>
    </w:p>
    <w:p w14:paraId="0EAC4EB3"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r w:rsidRPr="00394709">
        <w:rPr>
          <w:rFonts w:ascii="Times New Roman" w:eastAsia="Times New Roman" w:hAnsi="Times New Roman" w:cs="Times New Roman"/>
          <w:color w:val="000000"/>
          <w:sz w:val="26"/>
          <w:szCs w:val="26"/>
          <w:lang w:eastAsia="ru-RU"/>
        </w:rPr>
        <w:t>11.2. Действие Правил  распространяется на всех работников, независимо от их должности, длительности трудовых отношений с Работодателем, характера выполняемой работы и других обстоятельств.</w:t>
      </w:r>
    </w:p>
    <w:p w14:paraId="0353F05D"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4638D044"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0C9A8831"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1F676EDC" w14:textId="77777777" w:rsidR="00394709" w:rsidRPr="00394709"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5E14A418" w14:textId="77777777" w:rsidR="00394709" w:rsidRPr="00214C5F" w:rsidRDefault="00394709"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p w14:paraId="58E81312" w14:textId="77777777" w:rsidR="00214C5F" w:rsidRPr="00394709" w:rsidRDefault="00214C5F" w:rsidP="00394709">
      <w:pPr>
        <w:spacing w:after="0" w:line="240" w:lineRule="auto"/>
        <w:ind w:firstLine="851"/>
        <w:jc w:val="both"/>
        <w:textAlignment w:val="top"/>
        <w:rPr>
          <w:rFonts w:ascii="Times New Roman" w:eastAsia="Times New Roman" w:hAnsi="Times New Roman" w:cs="Times New Roman"/>
          <w:color w:val="000000"/>
          <w:sz w:val="26"/>
          <w:szCs w:val="26"/>
          <w:lang w:eastAsia="ru-RU"/>
        </w:rPr>
      </w:pPr>
    </w:p>
    <w:sectPr w:rsidR="00214C5F" w:rsidRPr="00394709" w:rsidSect="00A31F8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E65AB" w14:textId="77777777" w:rsidR="00A1412E" w:rsidRDefault="00A1412E" w:rsidP="00A31F8B">
      <w:pPr>
        <w:spacing w:after="0" w:line="240" w:lineRule="auto"/>
      </w:pPr>
      <w:r>
        <w:separator/>
      </w:r>
    </w:p>
  </w:endnote>
  <w:endnote w:type="continuationSeparator" w:id="0">
    <w:p w14:paraId="697CD51A" w14:textId="77777777" w:rsidR="00A1412E" w:rsidRDefault="00A1412E" w:rsidP="00A3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574E6" w14:textId="77777777" w:rsidR="00A1412E" w:rsidRDefault="00A1412E" w:rsidP="00A31F8B">
      <w:pPr>
        <w:spacing w:after="0" w:line="240" w:lineRule="auto"/>
      </w:pPr>
      <w:r>
        <w:separator/>
      </w:r>
    </w:p>
  </w:footnote>
  <w:footnote w:type="continuationSeparator" w:id="0">
    <w:p w14:paraId="7FC310D5" w14:textId="77777777" w:rsidR="00A1412E" w:rsidRDefault="00A1412E" w:rsidP="00A31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9246E"/>
    <w:multiLevelType w:val="hybridMultilevel"/>
    <w:tmpl w:val="7FBE0A3C"/>
    <w:lvl w:ilvl="0" w:tplc="AEB83D2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D25578A"/>
    <w:multiLevelType w:val="hybridMultilevel"/>
    <w:tmpl w:val="3D960578"/>
    <w:lvl w:ilvl="0" w:tplc="AEB83D2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9AA2167"/>
    <w:multiLevelType w:val="hybridMultilevel"/>
    <w:tmpl w:val="2794D19A"/>
    <w:lvl w:ilvl="0" w:tplc="AEB83D2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A0A6FF7"/>
    <w:multiLevelType w:val="hybridMultilevel"/>
    <w:tmpl w:val="4BA6B5F2"/>
    <w:lvl w:ilvl="0" w:tplc="AEB83D2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0E87452"/>
    <w:multiLevelType w:val="hybridMultilevel"/>
    <w:tmpl w:val="855E01CE"/>
    <w:lvl w:ilvl="0" w:tplc="66A8C1C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333A66D7"/>
    <w:multiLevelType w:val="hybridMultilevel"/>
    <w:tmpl w:val="0576B81C"/>
    <w:lvl w:ilvl="0" w:tplc="AEB83D2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8985968"/>
    <w:multiLevelType w:val="hybridMultilevel"/>
    <w:tmpl w:val="E2EAADFE"/>
    <w:lvl w:ilvl="0" w:tplc="AEB83D20">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B56CE1"/>
    <w:multiLevelType w:val="hybridMultilevel"/>
    <w:tmpl w:val="81FAEB24"/>
    <w:lvl w:ilvl="0" w:tplc="AEB83D2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C76F3E"/>
    <w:multiLevelType w:val="hybridMultilevel"/>
    <w:tmpl w:val="BC42E338"/>
    <w:lvl w:ilvl="0" w:tplc="AEB83D2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5673252"/>
    <w:multiLevelType w:val="hybridMultilevel"/>
    <w:tmpl w:val="6F4065A8"/>
    <w:lvl w:ilvl="0" w:tplc="AEB83D20">
      <w:start w:val="1"/>
      <w:numFmt w:val="bullet"/>
      <w:lvlText w:val="–"/>
      <w:lvlJc w:val="left"/>
      <w:pPr>
        <w:ind w:left="851" w:hanging="360"/>
      </w:pPr>
      <w:rPr>
        <w:rFonts w:ascii="Times New Roman" w:hAnsi="Times New Roman" w:cs="Times New Roman"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0" w15:restartNumberingAfterBreak="0">
    <w:nsid w:val="7E0A07F1"/>
    <w:multiLevelType w:val="hybridMultilevel"/>
    <w:tmpl w:val="9C6C5510"/>
    <w:lvl w:ilvl="0" w:tplc="AEB83D2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7E584C4F"/>
    <w:multiLevelType w:val="hybridMultilevel"/>
    <w:tmpl w:val="4E3808A2"/>
    <w:lvl w:ilvl="0" w:tplc="AEB83D2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11"/>
  </w:num>
  <w:num w:numId="3">
    <w:abstractNumId w:val="1"/>
  </w:num>
  <w:num w:numId="4">
    <w:abstractNumId w:val="0"/>
  </w:num>
  <w:num w:numId="5">
    <w:abstractNumId w:val="3"/>
  </w:num>
  <w:num w:numId="6">
    <w:abstractNumId w:val="8"/>
  </w:num>
  <w:num w:numId="7">
    <w:abstractNumId w:val="4"/>
  </w:num>
  <w:num w:numId="8">
    <w:abstractNumId w:val="5"/>
  </w:num>
  <w:num w:numId="9">
    <w:abstractNumId w:val="7"/>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073"/>
    <w:rsid w:val="00214C5F"/>
    <w:rsid w:val="002E2A35"/>
    <w:rsid w:val="0033523A"/>
    <w:rsid w:val="00394709"/>
    <w:rsid w:val="004C6C0B"/>
    <w:rsid w:val="0087148B"/>
    <w:rsid w:val="00A1412E"/>
    <w:rsid w:val="00A31F8B"/>
    <w:rsid w:val="00A87EF7"/>
    <w:rsid w:val="00DD3365"/>
    <w:rsid w:val="00E21131"/>
    <w:rsid w:val="00E43713"/>
    <w:rsid w:val="00F62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3F01"/>
  <w15:docId w15:val="{979CCFAE-7ADB-4138-8B2E-A5468135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14C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4C5F"/>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A31F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1F8B"/>
  </w:style>
  <w:style w:type="paragraph" w:styleId="a5">
    <w:name w:val="footer"/>
    <w:basedOn w:val="a"/>
    <w:link w:val="a6"/>
    <w:uiPriority w:val="99"/>
    <w:unhideWhenUsed/>
    <w:rsid w:val="00A31F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1F8B"/>
  </w:style>
  <w:style w:type="paragraph" w:customStyle="1" w:styleId="ConsPlusNonformat">
    <w:name w:val="ConsPlusNonformat"/>
    <w:rsid w:val="003947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DD33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4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PAP;n=22739;fld=134;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5668</Words>
  <Characters>32312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Каленов М.Ю.</cp:lastModifiedBy>
  <cp:revision>7</cp:revision>
  <cp:lastPrinted>2018-09-10T13:39:00Z</cp:lastPrinted>
  <dcterms:created xsi:type="dcterms:W3CDTF">2018-09-10T11:29:00Z</dcterms:created>
  <dcterms:modified xsi:type="dcterms:W3CDTF">2021-02-03T07:15:00Z</dcterms:modified>
</cp:coreProperties>
</file>